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6F" w:rsidRDefault="0056136F" w:rsidP="0056136F">
      <w:pPr>
        <w:bidi/>
        <w:spacing w:after="0" w:line="240" w:lineRule="auto"/>
      </w:pPr>
      <w:r>
        <w:rPr>
          <w:rFonts w:cs="Arial" w:hint="eastAsia"/>
          <w:rtl/>
        </w:rPr>
        <w:t>فلاسفه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تعبير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متفكر</w:t>
      </w:r>
      <w:r>
        <w:rPr>
          <w:rFonts w:cs="Arial"/>
          <w:rtl/>
        </w:rPr>
        <w:t>) (</w:t>
      </w:r>
      <w:r>
        <w:rPr>
          <w:rFonts w:cs="Arial" w:hint="eastAsia"/>
          <w:rtl/>
        </w:rPr>
        <w:t>ناطق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ادراك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56136F" w:rsidRDefault="0056136F" w:rsidP="0056136F">
      <w:pPr>
        <w:bidi/>
        <w:spacing w:after="0" w:line="240" w:lineRule="auto"/>
      </w:pP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تفكر،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>.</w:t>
      </w:r>
    </w:p>
    <w:p w:rsidR="0056136F" w:rsidRDefault="0056136F" w:rsidP="0056136F">
      <w:pPr>
        <w:bidi/>
        <w:spacing w:after="0" w:line="240" w:lineRule="auto"/>
      </w:pP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اندركاران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ناقص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غرايز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سركش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مرزنشناس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غرايزِگوناگون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56136F" w:rsidRDefault="0056136F" w:rsidP="0056136F">
      <w:pPr>
        <w:bidi/>
        <w:spacing w:after="0" w:line="240" w:lineRule="auto"/>
      </w:pP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>: (</w:t>
      </w:r>
      <w:r>
        <w:rPr>
          <w:rFonts w:cs="Arial" w:hint="eastAsia"/>
          <w:rtl/>
        </w:rPr>
        <w:t>حبّ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جمال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انتقام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ضامن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سركشي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</w:t>
      </w:r>
      <w:r>
        <w:rPr>
          <w:rFonts w:cs="Arial"/>
          <w:rtl/>
        </w:rPr>
        <w:t>.</w:t>
      </w:r>
    </w:p>
    <w:p w:rsidR="00504D11" w:rsidRDefault="0056136F" w:rsidP="0056136F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 </w:t>
      </w:r>
      <w:r>
        <w:rPr>
          <w:rFonts w:cs="Arial"/>
        </w:rPr>
        <w:t>www.rasekhoon.net</w:t>
      </w:r>
    </w:p>
    <w:sectPr w:rsidR="00504D11" w:rsidSect="003A57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3A57B3"/>
    <w:rsid w:val="00504D11"/>
    <w:rsid w:val="0056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2009-07-18T05:09:00Z</dcterms:modified>
</cp:coreProperties>
</file>